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8" w:rsidRDefault="00E420C8" w:rsidP="00E420C8">
      <w:pPr>
        <w:pStyle w:val="Odstavecseseznamem"/>
        <w:spacing w:line="360" w:lineRule="auto"/>
        <w:ind w:left="1440"/>
        <w:jc w:val="left"/>
      </w:pPr>
    </w:p>
    <w:p w:rsidR="00F36E11" w:rsidRPr="00E420C8" w:rsidRDefault="00F36E11" w:rsidP="00E420C8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Za primární kontaminaci se považuje:</w:t>
      </w:r>
    </w:p>
    <w:p w:rsidR="00F36E11" w:rsidRDefault="00F36E11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Původně zdravotně nezávadné suroviny kontaminované mikroorganismy z prostředí (nástroje, zařízení, pracovníci)</w:t>
      </w:r>
    </w:p>
    <w:p w:rsidR="00F36E11" w:rsidRDefault="00F36E11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Suroviny a potraviny kontaminované těsně před konzumací zákazníkem (nešetrné nebo nepatřičné zacházení)</w:t>
      </w:r>
    </w:p>
    <w:p w:rsidR="00F36E11" w:rsidRDefault="00F36E11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Suroviny obsahující mikroorganismy nebo mikrobiální jedy, suroviny s prošlým chladírenským řetězcem, suroviny s prošlou dobou spotřeby či znečištěné suroviny)</w:t>
      </w:r>
    </w:p>
    <w:p w:rsidR="00E420C8" w:rsidRDefault="00E420C8" w:rsidP="00E420C8">
      <w:pPr>
        <w:pStyle w:val="Odstavecseseznamem"/>
        <w:spacing w:line="360" w:lineRule="auto"/>
        <w:ind w:left="1440"/>
        <w:jc w:val="left"/>
      </w:pPr>
    </w:p>
    <w:p w:rsidR="00072F1C" w:rsidRDefault="00072F1C" w:rsidP="00E420C8">
      <w:pPr>
        <w:pStyle w:val="Odstavecseseznamem"/>
        <w:spacing w:line="360" w:lineRule="auto"/>
        <w:ind w:left="1440"/>
        <w:jc w:val="left"/>
      </w:pPr>
    </w:p>
    <w:p w:rsidR="00F36E11" w:rsidRPr="00E420C8" w:rsidRDefault="00F36E11" w:rsidP="00E420C8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Infekční dávka je:</w:t>
      </w:r>
    </w:p>
    <w:p w:rsidR="001B5BE3" w:rsidRDefault="001B5BE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Je počet mikroorganismů, které jsou v těle člověka schopny vyvolat onemocnění.</w:t>
      </w:r>
    </w:p>
    <w:p w:rsidR="001B5BE3" w:rsidRDefault="001B5BE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Je počet mikroorganismů, které způsobí člověku smrt.</w:t>
      </w:r>
    </w:p>
    <w:p w:rsidR="001B5BE3" w:rsidRDefault="001B5BE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Je počet mikroorganismů, které jsou pro člověka patogenní, ale nevyvolají žádnou negativní odezvu.</w:t>
      </w:r>
    </w:p>
    <w:p w:rsidR="00E420C8" w:rsidRDefault="00E420C8" w:rsidP="00E420C8">
      <w:pPr>
        <w:pStyle w:val="Odstavecseseznamem"/>
        <w:spacing w:line="360" w:lineRule="auto"/>
        <w:ind w:left="1440"/>
        <w:jc w:val="left"/>
      </w:pPr>
    </w:p>
    <w:p w:rsidR="001B5BE3" w:rsidRPr="00E420C8" w:rsidRDefault="001B5BE3" w:rsidP="00E420C8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Kritický kontrolní bod je:</w:t>
      </w:r>
    </w:p>
    <w:p w:rsidR="001B5BE3" w:rsidRDefault="001B5BE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Každá technologická operace nebo úsek, na kterém je práce nejvíce fyzicky náročná.</w:t>
      </w:r>
    </w:p>
    <w:p w:rsidR="001B5BE3" w:rsidRDefault="001B5BE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Každá technologická operace nebo úsek, který si libovolně zvolíme bez ohledu na to, co se v daném úseku provádí.</w:t>
      </w:r>
    </w:p>
    <w:p w:rsidR="00F36E11" w:rsidRDefault="001B5BE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Je technologická operace nebo úsek výroby, distribuce a prodeje potravin, ve kterých je nejvyšší riziko porušení zdravotní nezávadnosti výrobku.</w:t>
      </w:r>
    </w:p>
    <w:p w:rsidR="00E420C8" w:rsidRDefault="00E420C8" w:rsidP="00E420C8">
      <w:pPr>
        <w:pStyle w:val="Odstavecseseznamem"/>
        <w:spacing w:line="360" w:lineRule="auto"/>
        <w:ind w:left="1440"/>
        <w:jc w:val="left"/>
      </w:pPr>
    </w:p>
    <w:p w:rsidR="001B5BE3" w:rsidRPr="00E420C8" w:rsidRDefault="001B5BE3" w:rsidP="00E420C8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Kontrolní bod je:</w:t>
      </w:r>
    </w:p>
    <w:p w:rsidR="001B5BE3" w:rsidRDefault="001B5BE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 xml:space="preserve">To samé co </w:t>
      </w:r>
      <w:r w:rsidR="00987363">
        <w:t>kritický kontrolní bod</w:t>
      </w:r>
    </w:p>
    <w:p w:rsidR="00987363" w:rsidRDefault="0098736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Je technologický úsek v procesu výroby, distribuce a prodeje potravin, ve kterém se provádí kontrola, přičemž způsob provedení, rozsah vedené dokumentace a navazující činnost si určuje provozovatel sám.</w:t>
      </w:r>
    </w:p>
    <w:p w:rsidR="00987363" w:rsidRDefault="0098736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Je technologický úsek v procesu výroby, distribuce a prodeje potravin, ve kterém se provádí kontrola, přičemž způsob provedení, rozsah vedené dokumentace a navazující činnost je přesně stanoven zákonem.</w:t>
      </w:r>
    </w:p>
    <w:p w:rsidR="00E420C8" w:rsidRDefault="00E420C8" w:rsidP="00E420C8">
      <w:pPr>
        <w:pStyle w:val="Odstavecseseznamem"/>
        <w:spacing w:line="360" w:lineRule="auto"/>
        <w:ind w:left="1440"/>
        <w:jc w:val="left"/>
      </w:pPr>
      <w:bookmarkStart w:id="0" w:name="_GoBack"/>
      <w:bookmarkEnd w:id="0"/>
    </w:p>
    <w:sectPr w:rsidR="00E420C8" w:rsidSect="00D03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08" w:rsidRDefault="00076F08" w:rsidP="00E420C8">
      <w:pPr>
        <w:spacing w:after="0"/>
      </w:pPr>
      <w:r>
        <w:separator/>
      </w:r>
    </w:p>
  </w:endnote>
  <w:endnote w:type="continuationSeparator" w:id="0">
    <w:p w:rsidR="00076F08" w:rsidRDefault="00076F08" w:rsidP="00E42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08" w:rsidRDefault="00076F08" w:rsidP="00E420C8">
      <w:pPr>
        <w:spacing w:after="0"/>
      </w:pPr>
      <w:r>
        <w:separator/>
      </w:r>
    </w:p>
  </w:footnote>
  <w:footnote w:type="continuationSeparator" w:id="0">
    <w:p w:rsidR="00076F08" w:rsidRDefault="00076F08" w:rsidP="00E420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8" w:rsidRDefault="00E420C8">
    <w:pPr>
      <w:pStyle w:val="Zhlav"/>
    </w:pPr>
    <w:r w:rsidRPr="00E420C8">
      <w:rPr>
        <w:noProof/>
        <w:lang w:eastAsia="cs-CZ"/>
      </w:rPr>
      <w:drawing>
        <wp:inline distT="0" distB="0" distL="0" distR="0" wp14:anchorId="4618D3E8" wp14:editId="418644BF">
          <wp:extent cx="5760720" cy="951137"/>
          <wp:effectExtent l="19050" t="0" r="0" b="0"/>
          <wp:docPr id="1" name="obrázek 1" descr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4" descr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377"/>
    <w:multiLevelType w:val="hybridMultilevel"/>
    <w:tmpl w:val="1FE266AE"/>
    <w:lvl w:ilvl="0" w:tplc="980EE3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5F"/>
    <w:rsid w:val="000061E3"/>
    <w:rsid w:val="00072F1C"/>
    <w:rsid w:val="00076F08"/>
    <w:rsid w:val="000843B8"/>
    <w:rsid w:val="001B5BE3"/>
    <w:rsid w:val="00256787"/>
    <w:rsid w:val="002674FC"/>
    <w:rsid w:val="00357E7D"/>
    <w:rsid w:val="0036164B"/>
    <w:rsid w:val="004A750D"/>
    <w:rsid w:val="005F485F"/>
    <w:rsid w:val="0074209F"/>
    <w:rsid w:val="00987363"/>
    <w:rsid w:val="00987E27"/>
    <w:rsid w:val="00A673B1"/>
    <w:rsid w:val="00D035A3"/>
    <w:rsid w:val="00E1723A"/>
    <w:rsid w:val="00E420C8"/>
    <w:rsid w:val="00F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8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420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20C8"/>
  </w:style>
  <w:style w:type="paragraph" w:styleId="Zpat">
    <w:name w:val="footer"/>
    <w:basedOn w:val="Normln"/>
    <w:link w:val="ZpatChar"/>
    <w:uiPriority w:val="99"/>
    <w:semiHidden/>
    <w:unhideWhenUsed/>
    <w:rsid w:val="00E420C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0C8"/>
  </w:style>
  <w:style w:type="paragraph" w:styleId="Textbubliny">
    <w:name w:val="Balloon Text"/>
    <w:basedOn w:val="Normln"/>
    <w:link w:val="TextbublinyChar"/>
    <w:uiPriority w:val="99"/>
    <w:semiHidden/>
    <w:unhideWhenUsed/>
    <w:rsid w:val="00E420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Mirek</cp:lastModifiedBy>
  <cp:revision>5</cp:revision>
  <dcterms:created xsi:type="dcterms:W3CDTF">2014-06-05T20:31:00Z</dcterms:created>
  <dcterms:modified xsi:type="dcterms:W3CDTF">2014-08-28T16:20:00Z</dcterms:modified>
</cp:coreProperties>
</file>