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F" w:rsidRDefault="00CD7A5F" w:rsidP="00F86D6A">
      <w:pPr>
        <w:pStyle w:val="ListParagraph"/>
        <w:numPr>
          <w:ilvl w:val="0"/>
          <w:numId w:val="2"/>
        </w:numPr>
        <w:spacing w:line="24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Podle ustanovení </w:t>
      </w:r>
      <w:r>
        <w:rPr>
          <w:b/>
          <w:bCs/>
          <w:sz w:val="24"/>
          <w:szCs w:val="24"/>
        </w:rPr>
        <w:t>článku 5 odstavce 1</w:t>
      </w:r>
      <w:r>
        <w:rPr>
          <w:b/>
          <w:sz w:val="24"/>
          <w:szCs w:val="24"/>
        </w:rPr>
        <w:t xml:space="preserve"> nařízení č. 852/2004 </w:t>
      </w:r>
      <w:r>
        <w:rPr>
          <w:b/>
          <w:bCs/>
          <w:sz w:val="24"/>
          <w:szCs w:val="24"/>
        </w:rPr>
        <w:t xml:space="preserve">o hygieně potravin </w:t>
      </w:r>
      <w:r>
        <w:rPr>
          <w:b/>
          <w:sz w:val="24"/>
          <w:szCs w:val="24"/>
        </w:rPr>
        <w:t>jsou provozovatelé potravinářských podniků:</w:t>
      </w:r>
    </w:p>
    <w:p w:rsidR="00CD7A5F" w:rsidRDefault="00CD7A5F" w:rsidP="00F86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povinni vytvořit a zavést jeden stálý postup založený na zásadách HACCP</w:t>
      </w:r>
    </w:p>
    <w:p w:rsidR="00CD7A5F" w:rsidRDefault="00CD7A5F" w:rsidP="00F86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povinni vytvořit a zavést více stálých postupů založených na zásadách HACCP</w:t>
      </w:r>
    </w:p>
    <w:p w:rsidR="00CD7A5F" w:rsidRDefault="00CD7A5F" w:rsidP="00F86D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povinni vytvořit a zavést jeden nebo více stálých postupů založených na zásadách HACCP</w:t>
      </w:r>
    </w:p>
    <w:p w:rsidR="00CD7A5F" w:rsidRDefault="00CD7A5F" w:rsidP="00F86D6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Nařízení Evropského parlamentu a Rady (ES) č. 852/2004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o hygieně potravin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představuje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minimální hygienický standard</w:t>
      </w:r>
      <w:r>
        <w:rPr>
          <w:rFonts w:ascii="Times New Roman" w:hAnsi="Times New Roman"/>
          <w:b/>
          <w:sz w:val="24"/>
          <w:szCs w:val="24"/>
          <w:lang w:eastAsia="cs-CZ"/>
        </w:rPr>
        <w:t>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oblasti výroby, přípravy, skladování, přepravy a jakýchkoli dalších činností při manipulaci s potravinami</w:t>
      </w:r>
    </w:p>
    <w:p w:rsidR="00CD7A5F" w:rsidRDefault="00CD7A5F" w:rsidP="00F86D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oblasti výroby, přípravy, skladování, přepravy a jakýchkoli dalších činností při manipulaci s chemikáliemi</w:t>
      </w:r>
    </w:p>
    <w:p w:rsidR="00CD7A5F" w:rsidRDefault="00CD7A5F" w:rsidP="00F86D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oblasti výroby, přípravy, skladování, přepravy a jakýchkoli dalších činností při manipulaci s potravinami a chemikáliemi</w:t>
      </w:r>
    </w:p>
    <w:p w:rsidR="00CD7A5F" w:rsidRDefault="00CD7A5F" w:rsidP="00F86D6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HACCP je termín vycházející z anglického názvu, který v překladu znamená: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analýza nebezpečí a kritické kontrolní body</w:t>
      </w:r>
    </w:p>
    <w:p w:rsidR="00CD7A5F" w:rsidRDefault="00CD7A5F" w:rsidP="00F86D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analytické nebezpečí a kritické kontrolní body</w:t>
      </w:r>
    </w:p>
    <w:p w:rsidR="00CD7A5F" w:rsidRDefault="00CD7A5F" w:rsidP="00F86D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analytické nebezpečí a jakostní kontrolní body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4.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Mezi základní body systému HACCP nepatří: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zavedení dokumentace</w:t>
      </w:r>
    </w:p>
    <w:p w:rsidR="00CD7A5F" w:rsidRDefault="00CD7A5F" w:rsidP="00F86D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zavedení sanitace</w:t>
      </w:r>
      <w:bookmarkStart w:id="0" w:name="_GoBack"/>
      <w:bookmarkEnd w:id="0"/>
    </w:p>
    <w:p w:rsidR="00CD7A5F" w:rsidRDefault="00CD7A5F" w:rsidP="00F86D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zavedení ověřovacích postupů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5.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Mezi základní body systému HACCP patří: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určení nápravných opatření</w:t>
      </w:r>
    </w:p>
    <w:p w:rsidR="00CD7A5F" w:rsidRDefault="00CD7A5F" w:rsidP="00F86D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určení systémů dezinsekce a deratizace</w:t>
      </w:r>
    </w:p>
    <w:p w:rsidR="00CD7A5F" w:rsidRDefault="00CD7A5F" w:rsidP="00F86D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určení termínu školení hygienického minima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6.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HACCP je systém samokontroly, který by měl vést:</w:t>
      </w:r>
    </w:p>
    <w:p w:rsidR="00CD7A5F" w:rsidRDefault="00CD7A5F" w:rsidP="00F86D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ke snížení nákladů na suroviny, zařízení a pracovníky</w:t>
      </w:r>
    </w:p>
    <w:p w:rsidR="00CD7A5F" w:rsidRDefault="00CD7A5F" w:rsidP="00F86D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ke snížení rizika ohrožení zdraví spotřebitele</w:t>
      </w:r>
    </w:p>
    <w:p w:rsidR="00CD7A5F" w:rsidRDefault="00CD7A5F" w:rsidP="00F86D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ke snížení znečištění životního prostředí</w:t>
      </w:r>
    </w:p>
    <w:p w:rsidR="00CD7A5F" w:rsidRDefault="00CD7A5F" w:rsidP="00F86D6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7.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Provedení analýzy nebezpečí zahrnuje:</w:t>
      </w:r>
    </w:p>
    <w:p w:rsidR="00CD7A5F" w:rsidRDefault="00CD7A5F" w:rsidP="00F86D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vytvoření seznamu potenciálních pracovních úrazů</w:t>
      </w:r>
    </w:p>
    <w:p w:rsidR="00CD7A5F" w:rsidRDefault="00CD7A5F" w:rsidP="00F86D6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vytvoření seznamu nebezpečných výrobních strojů a zařízení</w:t>
      </w:r>
    </w:p>
    <w:p w:rsidR="00CD7A5F" w:rsidRDefault="00CD7A5F" w:rsidP="00F86D6A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vytvoření seznamu potenciálních zdravotních nebezpečí pro spotřebitele</w:t>
      </w:r>
    </w:p>
    <w:p w:rsidR="00CD7A5F" w:rsidRDefault="00CD7A5F" w:rsidP="00F86D6A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Nejvýznamnějším nebezpečím (co do počtu postižených a vážnosti následků) je nebezpečí:</w:t>
      </w:r>
    </w:p>
    <w:p w:rsidR="00CD7A5F" w:rsidRDefault="00CD7A5F" w:rsidP="00F86D6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biologické</w:t>
      </w:r>
    </w:p>
    <w:p w:rsidR="00CD7A5F" w:rsidRDefault="00CD7A5F" w:rsidP="00F86D6A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chemické</w:t>
      </w:r>
    </w:p>
    <w:p w:rsidR="00CD7A5F" w:rsidRDefault="00CD7A5F" w:rsidP="00F86D6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fyzikální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9.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Listerióza patří mezi nebezpečí:</w:t>
      </w:r>
    </w:p>
    <w:p w:rsidR="00CD7A5F" w:rsidRDefault="00CD7A5F" w:rsidP="00F86D6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biologické</w:t>
      </w:r>
    </w:p>
    <w:p w:rsidR="00CD7A5F" w:rsidRDefault="00CD7A5F" w:rsidP="00F86D6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chemické</w:t>
      </w:r>
    </w:p>
    <w:p w:rsidR="00CD7A5F" w:rsidRDefault="00CD7A5F" w:rsidP="00F86D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fyzikální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10.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Úlomky kostí, zbytky skořápek a peří patří mezi nebezpečí:</w:t>
      </w:r>
    </w:p>
    <w:p w:rsidR="00CD7A5F" w:rsidRDefault="00CD7A5F" w:rsidP="00F86D6A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biologické</w:t>
      </w:r>
    </w:p>
    <w:p w:rsidR="00CD7A5F" w:rsidRDefault="00CD7A5F" w:rsidP="00F86D6A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chemické</w:t>
      </w:r>
    </w:p>
    <w:p w:rsidR="00CD7A5F" w:rsidRDefault="00CD7A5F" w:rsidP="00F86D6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fyzikální</w:t>
      </w:r>
    </w:p>
    <w:p w:rsidR="00CD7A5F" w:rsidRDefault="00CD7A5F" w:rsidP="00F86D6A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11.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Jestliže jsou původně zdravotně nezávadné suroviny kontaminované mikroorganismy z prostředí – např. z nástrojů, z rukou pracovníků, mluvíme o kontaminaci: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primární</w:t>
      </w:r>
    </w:p>
    <w:p w:rsidR="00CD7A5F" w:rsidRDefault="00CD7A5F" w:rsidP="00F86D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sekundární</w:t>
      </w:r>
    </w:p>
    <w:p w:rsidR="00CD7A5F" w:rsidRDefault="00CD7A5F" w:rsidP="00F86D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terciární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12.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Kritický kontrolní bod (CCP) je:</w:t>
      </w:r>
    </w:p>
    <w:p w:rsidR="00CD7A5F" w:rsidRDefault="00CD7A5F" w:rsidP="00F86D6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technologický úsek v procesu výroby, distribuce a prodeje potravin, ve kterém je prováděno senzorické a analytické hodnocení jakosti výrobku</w:t>
      </w:r>
    </w:p>
    <w:p w:rsidR="00CD7A5F" w:rsidRDefault="00CD7A5F" w:rsidP="00F86D6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technologický úsek v procesu výroby, distribuce a prodeje potravin, ve kterém je nejvyšší riziko porušení </w:t>
      </w:r>
      <w:r>
        <w:rPr>
          <w:rFonts w:ascii="Times New Roman" w:hAnsi="Times New Roman"/>
          <w:bCs/>
          <w:sz w:val="24"/>
          <w:szCs w:val="24"/>
          <w:lang w:eastAsia="cs-CZ"/>
        </w:rPr>
        <w:t>zdravotní nezávadnosti výrobku</w:t>
      </w:r>
    </w:p>
    <w:p w:rsidR="00CD7A5F" w:rsidRDefault="00CD7A5F" w:rsidP="00F86D6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technologický úsek v procesu výroby, distribuce a prodeje potravin, ve kterém je kontrolována činnost podřízených pracovníků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13.</w:t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U každého kritického kontrolního bodů je nutné určit:</w:t>
      </w:r>
    </w:p>
    <w:p w:rsidR="00CD7A5F" w:rsidRDefault="00CD7A5F" w:rsidP="00F86D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znak a kritickou mez</w:t>
      </w:r>
    </w:p>
    <w:p w:rsidR="00CD7A5F" w:rsidRDefault="00CD7A5F" w:rsidP="00F86D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riziko a kontrolní výkon</w:t>
      </w:r>
    </w:p>
    <w:p w:rsidR="00CD7A5F" w:rsidRDefault="00CD7A5F" w:rsidP="00F86D6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infekční dávku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14.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Záznamy o sledování kritického kontrolního bodu podepisuje:</w:t>
      </w:r>
    </w:p>
    <w:p w:rsidR="00CD7A5F" w:rsidRDefault="00CD7A5F" w:rsidP="00F86D6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auditor</w:t>
      </w:r>
    </w:p>
    <w:p w:rsidR="00CD7A5F" w:rsidRDefault="00CD7A5F" w:rsidP="00F86D6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odpovědný pracovník</w:t>
      </w:r>
    </w:p>
    <w:p w:rsidR="00CD7A5F" w:rsidRDefault="00CD7A5F" w:rsidP="00F86D6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nadřízený pracovník</w:t>
      </w:r>
    </w:p>
    <w:p w:rsidR="00CD7A5F" w:rsidRDefault="00CD7A5F" w:rsidP="00F86D6A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15.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Činnosti uplatňované v případě, kdy dojde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k překročení stanovených kritických mezí, se označují: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kritická opatření</w:t>
      </w:r>
    </w:p>
    <w:p w:rsidR="00CD7A5F" w:rsidRDefault="00CD7A5F" w:rsidP="00F86D6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jakostní opatření</w:t>
      </w:r>
    </w:p>
    <w:p w:rsidR="00CD7A5F" w:rsidRDefault="00CD7A5F" w:rsidP="00F86D6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nápravná opatření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16.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Ověřovací postupy jsou postupy, kterými se ověřuje, zda:</w:t>
      </w:r>
    </w:p>
    <w:p w:rsidR="00CD7A5F" w:rsidRDefault="00CD7A5F" w:rsidP="00F86D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systém HACCP nezvyšuje náklady a nesnižuje zisky</w:t>
      </w:r>
    </w:p>
    <w:p w:rsidR="00CD7A5F" w:rsidRDefault="00CD7A5F" w:rsidP="00F86D6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systém HACCP funguje správně a účinně</w:t>
      </w:r>
    </w:p>
    <w:p w:rsidR="00CD7A5F" w:rsidRDefault="00CD7A5F" w:rsidP="00F86D6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systém HACCP nenarušuje vztahy mezi podřízenými a nadřízenými pracovníky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17.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Evidence systému HACCP zahrnuje dokumentaci:</w:t>
      </w:r>
    </w:p>
    <w:p w:rsidR="00CD7A5F" w:rsidRDefault="00CD7A5F" w:rsidP="00F86D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osobní a provozní</w:t>
      </w:r>
    </w:p>
    <w:p w:rsidR="00CD7A5F" w:rsidRDefault="00CD7A5F" w:rsidP="00F86D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popisnou a provozní</w:t>
      </w:r>
    </w:p>
    <w:p w:rsidR="00CD7A5F" w:rsidRDefault="00CD7A5F" w:rsidP="00F86D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osobní, popisnou a provozní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18.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Diagram výrobního procesu znázorňuje:</w:t>
      </w:r>
    </w:p>
    <w:p w:rsidR="00CD7A5F" w:rsidRDefault="00CD7A5F" w:rsidP="00F86D6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veškerý vyráběný sortiment včetně popisu složení výrobků</w:t>
      </w:r>
    </w:p>
    <w:p w:rsidR="00CD7A5F" w:rsidRDefault="00CD7A5F" w:rsidP="00F86D6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veškerá školení včetně školení z hygienického minima</w:t>
      </w:r>
    </w:p>
    <w:p w:rsidR="00CD7A5F" w:rsidRDefault="00CD7A5F" w:rsidP="00F86D6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veškeré výrobní fáze včetně kritických kontrolních bodů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19.</w:t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Nesprávné tvrzení o vnitřním auditu je:</w:t>
      </w:r>
    </w:p>
    <w:p w:rsidR="00CD7A5F" w:rsidRDefault="00CD7A5F" w:rsidP="00F86D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vnitřní audit je dokumentován</w:t>
      </w:r>
    </w:p>
    <w:p w:rsidR="00CD7A5F" w:rsidRDefault="00CD7A5F" w:rsidP="00F86D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vnitřní audit je prováděn nejméně jednou za rok</w:t>
      </w:r>
    </w:p>
    <w:p w:rsidR="00CD7A5F" w:rsidRDefault="00CD7A5F" w:rsidP="00F86D6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vnitřní audit provádí auditor, který nese přímou odpovědnost za systém HACCP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ind w:hanging="72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20.</w:t>
      </w:r>
      <w:r>
        <w:rPr>
          <w:rFonts w:ascii="Times New Roman" w:hAnsi="Times New Roman"/>
          <w:b/>
          <w:sz w:val="24"/>
          <w:szCs w:val="24"/>
          <w:lang w:eastAsia="cs-CZ"/>
        </w:rPr>
        <w:tab/>
        <w:t>Kritickým kontrolním bodem v maloobchodní prodejně je:</w:t>
      </w:r>
    </w:p>
    <w:p w:rsidR="00CD7A5F" w:rsidRDefault="00CD7A5F" w:rsidP="00F86D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kontrola při přijmu zaměřená na neporušenost obalů, úplnost značení, DMT a DP</w:t>
      </w:r>
    </w:p>
    <w:p w:rsidR="00CD7A5F" w:rsidRDefault="00CD7A5F" w:rsidP="00F86D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dodržování skladovacích podmínek pro daný druh potraviny</w:t>
      </w:r>
    </w:p>
    <w:p w:rsidR="00CD7A5F" w:rsidRDefault="00CD7A5F" w:rsidP="00F86D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dodržování osobní hygieny a hygieny prostředí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line="240" w:lineRule="auto"/>
        <w:rPr>
          <w:sz w:val="24"/>
          <w:szCs w:val="24"/>
        </w:rPr>
      </w:pPr>
    </w:p>
    <w:p w:rsidR="00CD7A5F" w:rsidRDefault="00CD7A5F" w:rsidP="00F86D6A">
      <w:pPr>
        <w:pStyle w:val="ListParagraph"/>
        <w:spacing w:line="240" w:lineRule="auto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A5F" w:rsidRDefault="00CD7A5F" w:rsidP="00F86D6A">
      <w:pPr>
        <w:spacing w:before="100" w:beforeAutospacing="1" w:after="100" w:afterAutospacing="1" w:line="240" w:lineRule="auto"/>
        <w:ind w:hanging="720"/>
        <w:rPr>
          <w:rFonts w:ascii="Times New Roman" w:hAnsi="Times New Roman"/>
          <w:b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F86D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D7A5F" w:rsidRDefault="00CD7A5F" w:rsidP="000C2288">
      <w:pPr>
        <w:rPr>
          <w:b/>
          <w:sz w:val="24"/>
          <w:szCs w:val="24"/>
        </w:rPr>
      </w:pPr>
    </w:p>
    <w:sectPr w:rsidR="00CD7A5F" w:rsidSect="0008575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5F" w:rsidRDefault="00CD7A5F" w:rsidP="00085759">
      <w:pPr>
        <w:spacing w:after="0" w:line="240" w:lineRule="auto"/>
      </w:pPr>
      <w:r>
        <w:separator/>
      </w:r>
    </w:p>
  </w:endnote>
  <w:endnote w:type="continuationSeparator" w:id="0">
    <w:p w:rsidR="00CD7A5F" w:rsidRDefault="00CD7A5F" w:rsidP="0008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5F" w:rsidRDefault="00CD7A5F" w:rsidP="00085759">
      <w:pPr>
        <w:spacing w:after="0" w:line="240" w:lineRule="auto"/>
      </w:pPr>
      <w:r>
        <w:separator/>
      </w:r>
    </w:p>
  </w:footnote>
  <w:footnote w:type="continuationSeparator" w:id="0">
    <w:p w:rsidR="00CD7A5F" w:rsidRDefault="00CD7A5F" w:rsidP="0008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5F" w:rsidRDefault="00CD7A5F" w:rsidP="00085759">
    <w:pPr>
      <w:spacing w:after="160" w:line="264" w:lineRule="auto"/>
    </w:pPr>
    <w:r>
      <w:rPr>
        <w:noProof/>
        <w:lang w:eastAsia="cs-CZ"/>
      </w:rPr>
      <w:pict>
        <v:rect id="Obdélník 41" o:spid="_x0000_s2049" style="position:absolute;margin-left:0;margin-top:0;width:562.8pt;height:796.95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" strokeweight="2pt">
          <w10:wrap anchorx="page" anchory="page"/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5" o:spid="_x0000_i1026" type="#_x0000_t75" style="width:445.5pt;height:108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654"/>
    <w:multiLevelType w:val="hybridMultilevel"/>
    <w:tmpl w:val="EE501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82F4E"/>
    <w:multiLevelType w:val="hybridMultilevel"/>
    <w:tmpl w:val="93D85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B86694"/>
    <w:multiLevelType w:val="hybridMultilevel"/>
    <w:tmpl w:val="ECE49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B37E3"/>
    <w:multiLevelType w:val="hybridMultilevel"/>
    <w:tmpl w:val="8B3CEF2E"/>
    <w:lvl w:ilvl="0" w:tplc="3A04F44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D52EFA"/>
    <w:multiLevelType w:val="hybridMultilevel"/>
    <w:tmpl w:val="D8888710"/>
    <w:lvl w:ilvl="0" w:tplc="0966D6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690A52"/>
    <w:multiLevelType w:val="hybridMultilevel"/>
    <w:tmpl w:val="EE501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AE76ED"/>
    <w:multiLevelType w:val="hybridMultilevel"/>
    <w:tmpl w:val="6284C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EE70AC"/>
    <w:multiLevelType w:val="hybridMultilevel"/>
    <w:tmpl w:val="E6840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9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A8E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50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E8A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641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CE6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DC1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2F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F12BED"/>
    <w:multiLevelType w:val="hybridMultilevel"/>
    <w:tmpl w:val="61962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CB6038"/>
    <w:multiLevelType w:val="hybridMultilevel"/>
    <w:tmpl w:val="586A6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B96FD8"/>
    <w:multiLevelType w:val="hybridMultilevel"/>
    <w:tmpl w:val="E6840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9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A8E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50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E8A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641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CE6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DC1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2F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2A0BBF"/>
    <w:multiLevelType w:val="hybridMultilevel"/>
    <w:tmpl w:val="2932AE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5C6BE6"/>
    <w:multiLevelType w:val="hybridMultilevel"/>
    <w:tmpl w:val="6CC67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C0675D"/>
    <w:multiLevelType w:val="hybridMultilevel"/>
    <w:tmpl w:val="EE501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BA7278"/>
    <w:multiLevelType w:val="hybridMultilevel"/>
    <w:tmpl w:val="D242C558"/>
    <w:lvl w:ilvl="0" w:tplc="0966D6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EF6D28"/>
    <w:multiLevelType w:val="hybridMultilevel"/>
    <w:tmpl w:val="3FD4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0F7C86"/>
    <w:multiLevelType w:val="hybridMultilevel"/>
    <w:tmpl w:val="6FDE0DA2"/>
    <w:lvl w:ilvl="0" w:tplc="0966D6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B691C"/>
    <w:multiLevelType w:val="hybridMultilevel"/>
    <w:tmpl w:val="A7DAC0D2"/>
    <w:lvl w:ilvl="0" w:tplc="C7022DF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685812"/>
    <w:multiLevelType w:val="hybridMultilevel"/>
    <w:tmpl w:val="B464EC04"/>
    <w:lvl w:ilvl="0" w:tplc="0BA4FE9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6956CF"/>
    <w:multiLevelType w:val="hybridMultilevel"/>
    <w:tmpl w:val="22C2F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D17665"/>
    <w:multiLevelType w:val="hybridMultilevel"/>
    <w:tmpl w:val="B464EC04"/>
    <w:lvl w:ilvl="0" w:tplc="0BA4FE9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052675"/>
    <w:multiLevelType w:val="hybridMultilevel"/>
    <w:tmpl w:val="5CEE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288"/>
    <w:rsid w:val="00085759"/>
    <w:rsid w:val="000B0321"/>
    <w:rsid w:val="000C2288"/>
    <w:rsid w:val="000C48CA"/>
    <w:rsid w:val="00127478"/>
    <w:rsid w:val="002A281B"/>
    <w:rsid w:val="004D1CEE"/>
    <w:rsid w:val="005B4342"/>
    <w:rsid w:val="005F6C44"/>
    <w:rsid w:val="008023D9"/>
    <w:rsid w:val="008D5ECE"/>
    <w:rsid w:val="00AB4123"/>
    <w:rsid w:val="00CD7A5F"/>
    <w:rsid w:val="00DB3705"/>
    <w:rsid w:val="00EF62DC"/>
    <w:rsid w:val="00F27780"/>
    <w:rsid w:val="00F8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7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7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3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602</Words>
  <Characters>3554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Č</dc:title>
  <dc:subject/>
  <dc:creator>projekt2_1</dc:creator>
  <cp:keywords/>
  <dc:description/>
  <cp:lastModifiedBy>Bára</cp:lastModifiedBy>
  <cp:revision>2</cp:revision>
  <dcterms:created xsi:type="dcterms:W3CDTF">2013-01-08T13:43:00Z</dcterms:created>
  <dcterms:modified xsi:type="dcterms:W3CDTF">2013-01-08T13:43:00Z</dcterms:modified>
</cp:coreProperties>
</file>